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335D5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108.-110. Zakona o proračunu ("Narodne novine" broj 87/08, 136/12, 15/15), te članka 16. Statuta Općine Orehovica ("Službeni glasnik Međimurske županije" broj 4/13, 1/18) Općinsko Vijeće Općine Orehovica na 7. sjednici održanoj dana 29.03.2</w:t>
      </w:r>
      <w:r>
        <w:rPr>
          <w:rFonts w:ascii="Arial" w:hAnsi="Arial" w:cs="Arial"/>
          <w:sz w:val="20"/>
          <w:szCs w:val="20"/>
        </w:rPr>
        <w:t xml:space="preserve">018. godine donijelo je 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Izvještaj o izvršenju proračuna Općine Orehovica za 2017. godinu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  <w:bookmarkStart w:id="0" w:name="_GoBack"/>
      <w:bookmarkEnd w:id="0"/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1.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izvještaja o izvršenju proračuna za 2017. godinu sastoji se od računa prihoda i rashoda i računa financiranja i to: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9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</w:t>
      </w:r>
      <w:r>
        <w:rPr>
          <w:rFonts w:ascii="Arial" w:hAnsi="Arial" w:cs="Arial"/>
          <w:b/>
          <w:bCs/>
          <w:sz w:val="24"/>
          <w:szCs w:val="24"/>
        </w:rPr>
        <w:t>HODA I RASHODA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000000" w:rsidRDefault="00D335D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000000" w:rsidRDefault="00D335D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4.866.886,17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5.716.740,00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5.723.097,40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1129"/>
          <w:tab w:val="right" w:pos="13065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91.545,93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80.619,00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80.449,32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2.499.266,07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2.720.375,00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2.623.686,29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1.606.410,32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3.803.877,00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2.131.196,40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852.755,71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-726.893,00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1.048.664,03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Višak/manjak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-25.393,73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726.893,00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709.724,05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000000" w:rsidRDefault="00D335D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</w:t>
      </w:r>
      <w:r>
        <w:rPr>
          <w:rFonts w:ascii="Arial" w:hAnsi="Arial" w:cs="Arial"/>
          <w:b/>
          <w:bCs/>
          <w:sz w:val="16"/>
          <w:szCs w:val="16"/>
        </w:rPr>
        <w:t>doblje</w:t>
      </w:r>
    </w:p>
    <w:p w:rsidR="00000000" w:rsidRDefault="00D335D5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1130"/>
          <w:tab w:val="right" w:pos="13065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11130"/>
          <w:tab w:val="right" w:pos="13066"/>
          <w:tab w:val="right" w:pos="1501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Neto financiranje (8 - 5)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11129"/>
          <w:tab w:val="right" w:pos="13058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4.958.432,10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5.797.359,00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5.803.546,72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Višak/manjak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-25.393,73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726.893,00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709.724,05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11129"/>
          <w:tab w:val="right" w:pos="13060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4.206.145,56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6.524.252,00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4.754.882,69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11130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726.892,81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1.758.388,08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9:28:29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4.866.886,17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5.716.740,00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5.723.097,40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117,59%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100,11%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1.603.978,43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1.575.618,00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1.598.809,71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101,47%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1.493.913,47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1.427.061,65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95,53%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101,93%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1.493.913,47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1.721.917,41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115,26%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imovine i imovinskih 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58.139,59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poreza i prireza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-352.995,35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65.434,93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155.618,00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151.953,64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232,22%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97,65%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Stalni porezi na nepokretnu imovinu (zemlju, 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3.637,20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5.617,38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154,44%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61.797,73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146.336,26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236,80%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44.630,03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19.794,42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44,35%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98,97%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14.684,75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10.733,85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73,10%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29.945,28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9.060,57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30,26%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1.682.707,64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2.783.452,00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2.689.422,39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159,83%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96,62%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1.513.106,00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2.776.239,00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2.682.209,89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177,27%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96,61%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proračunu iz drugih prora</w:t>
      </w:r>
      <w:r>
        <w:rPr>
          <w:rFonts w:ascii="Arial" w:hAnsi="Arial" w:cs="Arial"/>
          <w:sz w:val="18"/>
          <w:szCs w:val="18"/>
        </w:rPr>
        <w:t>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1.179.106,00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1.839.209,89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155,98%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252,40%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169.601,64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od izvanproračunskih koris</w:t>
      </w:r>
      <w:r>
        <w:rPr>
          <w:rFonts w:ascii="Arial" w:hAnsi="Arial" w:cs="Arial"/>
          <w:sz w:val="18"/>
          <w:szCs w:val="18"/>
        </w:rPr>
        <w:t>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169.601,64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523.659,57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485.298,00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471.116,72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97,08%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139.799,70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149.404,83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106,87%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99,54%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2.836,10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5.848,96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206,23%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11.963,60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11.055,87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92,41%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dividendi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383.859,87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335.198</w:t>
      </w:r>
      <w:r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321.711,89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95,98%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125,64%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106.676,33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77.810,88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72,94%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223.226,74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209.273,46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93,75%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34.456,80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10.127,55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29,39%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1.048.740,53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862.672,00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954.048,58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110,59%</w:t>
      </w: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</w:t>
      </w:r>
      <w:r>
        <w:rPr>
          <w:rFonts w:ascii="Arial" w:hAnsi="Arial" w:cs="Arial"/>
          <w:b/>
          <w:bCs/>
          <w:sz w:val="18"/>
          <w:szCs w:val="18"/>
        </w:rPr>
        <w:t>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10.804,10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11.298,76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104,58%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93,77%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Županijske, gradske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114,04%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9:28:29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2.254,10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1.548,76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68,71%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440.813,27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475.622,00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566.218,42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128,45%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119,05%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18.202,34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6.188,92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422.610,93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560.029,50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132,52%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597.123,16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376.531,40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63,06%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100,41%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290.832,85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46.662,53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16,04%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306.290,31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329.868,87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107,70%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104,11%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104,11%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104,11%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91.545,93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80.619,00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80.449,32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99,79%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62.419,00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62.418,60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103,46%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materijalne 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62.419,00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62.418,60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103,46%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62.418,60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103,46%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31.215,93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18.030,72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57,76%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99,07%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31.215,93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18.030,72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57,76%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99,07%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31.215,93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18.030,72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57,76%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4.958.432,10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5.797.359,00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5.803.546,72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117,04%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100,11%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9:28:29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2.499.266,07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2.720.375,00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2.623.686,29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104,98%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96,45%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583.016,78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656.550,00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630.460,51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96,03%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395.065,66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429.091,19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108,61%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395.065,66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429.091,19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108,61%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152,87%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139,27%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152,87%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179.251,12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188.069,32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94,03%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98.766,42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106.572,89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107,90%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72.529,75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73.441,52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101,26%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7.954,95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8.054,91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101,26%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1.222.976,21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1.143.087,00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1.094.5</w:t>
      </w:r>
      <w:r>
        <w:rPr>
          <w:rFonts w:ascii="Arial" w:hAnsi="Arial" w:cs="Arial"/>
          <w:b/>
          <w:bCs/>
          <w:sz w:val="20"/>
          <w:szCs w:val="20"/>
        </w:rPr>
        <w:t>42,74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95,75%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47.221,94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46.903,00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46.024,20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97,46%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98,13%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6.789,94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13.346,60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196,56%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21.940,00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99,11%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3.223,60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37,27%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77,91%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245.142,54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231.067,94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94,26%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97,09%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</w:t>
      </w:r>
      <w:r>
        <w:rPr>
          <w:rFonts w:ascii="Arial" w:hAnsi="Arial" w:cs="Arial"/>
          <w:sz w:val="18"/>
          <w:szCs w:val="18"/>
        </w:rPr>
        <w:t xml:space="preserve">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64.728,60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45.679,76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70,57%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170.974,15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175.346,68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102,56%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1.799,21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7.640,58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10.041,50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131,42%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799.646,23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691.136,00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653.944,42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81,78%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94,62%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28.229,93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24.227,23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85,82%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443.377,00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275.020,17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62,03%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40.946,88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78.182,46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190,94%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59.027,93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62.611,01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106,07%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16.574,50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61,32%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9.028,16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96,06%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107.456,72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45.463,63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42,31%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24.512,24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25.575,82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104,34%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60.037,37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117.617,10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195,91%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9.248,93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9.440,69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9.248,93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9.440,69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102,07%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121.716,57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157.607,00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154.065,49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126,58%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97,75%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24.941,79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309,56%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25.449,57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26.260,95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103,19%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30.258,09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36.252,88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119,81%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14.354,69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14.341,27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99,91%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9:28:29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26.712,43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7.265,40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74,94%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90,74%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1.914,74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za primljene kredite i zajmove od kreditnih i ostalih financijskih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1.914,74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institucija izvan jav</w:t>
      </w:r>
      <w:r>
        <w:rPr>
          <w:rFonts w:ascii="Arial" w:hAnsi="Arial" w:cs="Arial"/>
          <w:sz w:val="18"/>
          <w:szCs w:val="18"/>
        </w:rPr>
        <w:t>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5.350,66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101,76%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90,74%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5.350,66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4.561,53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85,25%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883,12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14.705,82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14.705,82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14.705,82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116,12%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aknade građanima i kućanstvima 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92,32%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98,93%</w:t>
      </w: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92,32%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98,93%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91,84%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516.298,86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753.008,00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733.058,89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141,98%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97,35%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514.965,53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714.008,00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96.459,14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97,54%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514.965,53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696.459,14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135,24%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36.599,75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2.744,99%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93,85%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Ugovorene kazne i ostale naknade šteta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36.599,75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1.606.410,32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3.803.877,00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2.131.196,40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56,03%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142.063,00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131.654,03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96,41%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92,67%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</w:t>
      </w:r>
      <w:r>
        <w:rPr>
          <w:rFonts w:ascii="Arial" w:hAnsi="Arial" w:cs="Arial"/>
          <w:b/>
          <w:bCs/>
          <w:sz w:val="18"/>
          <w:szCs w:val="18"/>
        </w:rPr>
        <w:t>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10.091,53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49,23%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10.091,53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89,02%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1.469.847,82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3.661.814,00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1.999.542,37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136,04%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54,61%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1.377.084,93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3.318.240,00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1.655.969,84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49,91%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</w:t>
      </w:r>
      <w:r>
        <w:rPr>
          <w:rFonts w:ascii="Arial" w:hAnsi="Arial" w:cs="Arial"/>
          <w:sz w:val="18"/>
          <w:szCs w:val="18"/>
        </w:rPr>
        <w:t>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640.185,29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861.526,43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134,57%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653.299,64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794.443,41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121,60%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42.182,89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341.574,00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341.572,53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809,74%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5.031,65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40.332,89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336.540,88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834,41%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Knjige, umjetnička djela i ostale 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</w:t>
      </w:r>
      <w:r>
        <w:rPr>
          <w:rFonts w:ascii="Arial" w:hAnsi="Arial" w:cs="Arial"/>
          <w:sz w:val="16"/>
          <w:szCs w:val="16"/>
        </w:rPr>
        <w:t>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9:28:29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Umjetnička djela (izložena u galerijama, muzejima i slično)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50.580,00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Ulaganja u računalne programe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50.580,00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4.105.676,39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6.524.252,00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115,81%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72,88%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3.807.632,41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5.010.517,00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4.923.234,31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98,26%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3.807.632,41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5.010.517,00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4.923.234,31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98,26%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882.352,12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691.410,00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785.050,59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113,54%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85,20%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882.343,33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785.042,07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113,54%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169.601,64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169.601,64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104,11%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104,11%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91.545,93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80.619,00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80.449,32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99,79%</w:t>
      </w: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91.545,93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80.619,00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80.449,32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99,79%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4.958.432,10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5.797.359,00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5.803.546,72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117,04%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100,11%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3.257.810,57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5.737.410,00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3.515.868,04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61,28%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3.257.810,57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5.737.410,00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3.515.868,04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61,28%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783.137,22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691.410,00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1.129.532,19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144,23%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163,37%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46.463,75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312.875,00%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736.673,47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1.098.244,69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149,08%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158,84%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433,94%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433,94%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64.728,60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78.182,46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1.028,72%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64.728,60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78.182,46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1.028,72%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80.619,00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80.619,00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4.105.676,39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6.524.252,00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115,81%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72,88%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9:28:31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934.054,63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1.087.370,00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1.060.328,91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113,52%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97,51%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011 Izvršna i zakonodavna tijela, financijski i fiskalni poslovi, vanjski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725.623,27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759.933,00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748.991,49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103,22%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98,56%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013 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208.431,36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327.437,00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311.337,42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149,37%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95,08%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02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40.332,89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29.814,00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022 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40.332,89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29.814,00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03 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113.213,58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120.876,50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106,77%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032 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113.213,58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120.876,50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106,77%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05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1.299.636,41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2.922.335,00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1.230.773,10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42,12%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052 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339.203,26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1.664.186,00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056 Poslovi i usluge zaštite okoliša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960.433,15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1.258.149,00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1.230.773,10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128,15%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97,82%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06 Usluge unapređenja stanovanja i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1.157.977,45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1.646.528,00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1.616.188,67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139,57%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98,16%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062 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284.033,21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426.498,00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416.086,85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146,49%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97,56%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064 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205.186,75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335,20%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100,28%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066 Rashodi v</w:t>
      </w:r>
      <w:r>
        <w:rPr>
          <w:rFonts w:ascii="Arial" w:hAnsi="Arial" w:cs="Arial"/>
          <w:sz w:val="18"/>
          <w:szCs w:val="18"/>
        </w:rPr>
        <w:t>ezani za stanovanje i kom. 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668.757,49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534.155,00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512.310,01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76,61%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95,91%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07 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9.028,16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96,06%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86,72%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076 Poslovi i usluge zdravstva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9.028,16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96,06%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86,72%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08 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64,44%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081 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085 Istraživanje i razvoj rekreacije, kulture i religije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91,43%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086 Rashodi za rekreaciju, kulturu i religiju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09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318.001,72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444.708,00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429.270,22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134,99%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96,53%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091 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298.00</w:t>
      </w:r>
      <w:r>
        <w:rPr>
          <w:rFonts w:ascii="Arial" w:hAnsi="Arial" w:cs="Arial"/>
          <w:sz w:val="20"/>
          <w:szCs w:val="20"/>
        </w:rPr>
        <w:t>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418.308,00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402.370,22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96,19%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094 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134,50%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101,89%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 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169.806,55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221.620,00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217.959,42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128,36%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98,35%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 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 Aktivnosti socijalne zaštite koje nisu 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164.436,55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212.589,42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98,31%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4.105.676,39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6.524.252,00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115,81%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72,88%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 PREMA EKONOMSKOJ KLASIFIKACIJI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</w:t>
      </w:r>
      <w:r>
        <w:rPr>
          <w:rFonts w:ascii="Arial" w:hAnsi="Arial" w:cs="Arial"/>
          <w:b/>
          <w:bCs/>
          <w:sz w:val="18"/>
          <w:szCs w:val="18"/>
        </w:rPr>
        <w:t>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 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 zajmova od kreditnih i ostalih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Otplata glavnice primljenih kredita od tuzemnih kreditnih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 PREMA IZVORIMA FINANCIRANJA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D335D5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335D5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D335D5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000000" w:rsidRDefault="00D335D5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D335D5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6.524.252,00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72,88%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6.524.252,00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72,88%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D335D5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000000" w:rsidRDefault="00D335D5">
      <w:pPr>
        <w:widowControl w:val="0"/>
        <w:tabs>
          <w:tab w:val="left" w:pos="300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D335D5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OPĆINA OREHOVICA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6.524.252,00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72,88%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  OPĆINA OREHOVICA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6.524.252,00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72,88%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6.524.252,00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72,88%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229.122,00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229.120,27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Športske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19.000,00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61.873,77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61.873,77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14.341,27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14.341,27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14.341,27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47.532,50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</w:t>
      </w:r>
      <w:r>
        <w:rPr>
          <w:rFonts w:ascii="Arial" w:hAnsi="Arial" w:cs="Arial"/>
          <w:b/>
          <w:bCs/>
          <w:sz w:val="20"/>
          <w:szCs w:val="20"/>
        </w:rPr>
        <w:t>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120.876,50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120.876,50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17.076,50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17.076,50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103.800,00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1.087.370,00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1.060.3</w:t>
      </w:r>
      <w:r>
        <w:rPr>
          <w:rFonts w:ascii="Arial" w:hAnsi="Arial" w:cs="Arial"/>
          <w:b/>
          <w:bCs/>
        </w:rPr>
        <w:t>28,91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97,51%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78.122,00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98,83%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78.122,00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98,83%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78.122,00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98,83%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78.122,00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98,83%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77.210,39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404.368,00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396.779,43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98,12%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404.368,00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396.779,43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98,12%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346.550,00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339.840,57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98,06%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Plaće </w:t>
      </w:r>
      <w:r>
        <w:rPr>
          <w:rFonts w:ascii="Arial" w:hAnsi="Arial" w:cs="Arial"/>
          <w:b/>
          <w:bCs/>
          <w:sz w:val="18"/>
          <w:szCs w:val="18"/>
        </w:rPr>
        <w:t>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225.932,12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98,23%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225.932,12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9.550,00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104.358,45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97,53%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55.783,01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43.774,35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4.801,09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57.818,00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56.938,86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98,48%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43.679,00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42.800,60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13.346,60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21.940,00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</w:t>
      </w:r>
      <w:r>
        <w:rPr>
          <w:rFonts w:ascii="Arial" w:hAnsi="Arial" w:cs="Arial"/>
          <w:sz w:val="18"/>
          <w:szCs w:val="18"/>
        </w:rPr>
        <w:t>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7.514,00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9.441,00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9.440,69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9.440,69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4.697,57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4.697,57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90,74%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90,74%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90,74%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5.444,65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90,74%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4.561,53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883,12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271.443,00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269.557,02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99,31%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271.443,00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269.557,02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99,31%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271.443,00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269.557,02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99,31%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175.346,68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175.346,68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96.443,00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94.210,34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97,68%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24.227,23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21.116,01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48.867,10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327.437,00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311.337,42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95,08%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304.305,77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94,98%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267.706,02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95,13%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3.223,60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3.223,60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55.721,26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88,45%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45.679,76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10.041,50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172.508,28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97,85%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78.182,46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25.575,82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68.750,00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38.881,00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36.252,88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93,24%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36.252,88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36.599,75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93,85%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36.599,75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93,85%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Ugovorene kazne i ostale naknade šteta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36.599,75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5.031,65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5.031,65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Knjige, umjetnička djela i ostale 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Umjetnička djela (izložena u galerijama, muzejima i slično)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29.814,00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29.814,00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29.814,00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29.814,00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29.814,00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29.813,37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29.813,37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11.725,00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1.750.809,00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1.701.588,11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97,19%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290.619,94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93,75%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290.619,94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93,75%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290.619,94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93,75%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203.159,07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93,62%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203.159,07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3.750,00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83.710,87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90,01%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50.789,88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29.667,17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3.253,82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382.794,90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95,34%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84.317,39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81,85%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84.317,39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81,85%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102.434,00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83.733,00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81,74%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67.158,50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16.574,50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584,39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584,39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298.477,51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298.477,51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298.477,51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298.477,51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815.157,00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806.483,20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98,94%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21.326,72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71,09%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21.326,72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71,09%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21.326,72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71,09%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21.326,72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785.157,00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785.156,48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785.157,00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785.156,48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776.907,00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776.906,48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776.906,48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8.250,00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224.155,00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221.690,07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98,90%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224.155,00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221.690,07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98,90%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224.155,00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221.690,07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98,90%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200.711,08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98,79%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186.534,95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14.176,13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20.979,00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20.978,99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20.978,99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2.455.181,0</w:t>
      </w:r>
      <w:r>
        <w:rPr>
          <w:rFonts w:ascii="Arial" w:hAnsi="Arial" w:cs="Arial"/>
          <w:b/>
          <w:bCs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782.503,29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31,87%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1.664.186,00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1.664.186,00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1.664.186,00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1.664.186,00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100,28%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687.791,81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687.791,81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94.711,48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90,10%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94.711,48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90,10%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10.091,53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10.091,53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49,23%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10.091,53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84.619,95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84.619,95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84.619,95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94.927,00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94.926,60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94.927,00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94.926,60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94.927,00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94.926,60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94.927,00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94.926,60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94.927,00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94.926,60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4.926,60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101,89%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101,89%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101,89%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101,89%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101,89%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26.900,00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35.650,00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121.562,50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121.562,50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31.288,00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31.287,50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31.288,00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31.287,50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31.288,00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31.287,50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31.287,50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86,72%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86,72%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86,72%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86,72%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8.672,50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86,72%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8.672,50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381.662,75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381.662,75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381.662,75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381.662,75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381.662,75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95,99%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381.662,75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20.708,00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20.707,47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20.708,00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20.707,47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20.708,00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20.707,47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Naknade </w:t>
      </w:r>
      <w:r>
        <w:rPr>
          <w:rFonts w:ascii="Arial" w:hAnsi="Arial" w:cs="Arial"/>
          <w:b/>
          <w:bCs/>
          <w:sz w:val="18"/>
          <w:szCs w:val="18"/>
        </w:rPr>
        <w:t>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9.103,00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11.604,47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11.604,47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11.604,47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212.589,42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98,31%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212.589,42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98,31%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212.589,42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98,31%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98,12%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98,12%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107.100,00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105.489,42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98,50%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105.489,42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98,50%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105.489,42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6.524.252,00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4.754.882,69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72,88%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</w:t>
      </w:r>
      <w:r>
        <w:rPr>
          <w:rFonts w:ascii="Arial" w:hAnsi="Arial" w:cs="Arial"/>
          <w:b/>
          <w:bCs/>
          <w:sz w:val="20"/>
          <w:szCs w:val="20"/>
        </w:rPr>
        <w:t>ak 2.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Izvještaj o zaduživanju na domaćem i stranom tržištu novca i kapitala za razdoblje od 01.01.- 31.12.2017. godine, izvještaj o korištenji proračunske zalihe, izvještaj o danim jamstvima, izvještaj o provedbi plana razvojnih programa, te obrazloženje ostvare</w:t>
      </w:r>
      <w:r>
        <w:rPr>
          <w:rFonts w:ascii="Arial" w:hAnsi="Arial" w:cs="Arial"/>
          <w:sz w:val="20"/>
          <w:szCs w:val="20"/>
        </w:rPr>
        <w:t>nja prihoda i primitaka, rashoda i izdataka za razdoblje od 01.01. - 31.12.2017. sastavni su dio ovog Izvještaja.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3. 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Godišnji izvještaj o izvršenju proračuna Općine Orehovica za razdoblje od 01.01.-31.12.2017. godine stupa na snagu 8 dana od dana objave u "Službenom glasniku Međimurske županije".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VIJEĆE OPĆINE OREHOVICA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</w:t>
      </w:r>
      <w:r>
        <w:rPr>
          <w:rFonts w:ascii="Arial" w:hAnsi="Arial" w:cs="Arial"/>
          <w:sz w:val="16"/>
          <w:szCs w:val="16"/>
        </w:rPr>
        <w:t>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04.04.2018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35D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9:28:32</w:t>
      </w:r>
    </w:p>
    <w:p w:rsidR="00000000" w:rsidRDefault="00D33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Klasa: </w:t>
      </w:r>
      <w:r>
        <w:rPr>
          <w:rFonts w:ascii="Times New Roman" w:hAnsi="Times New Roman" w:cs="Times New Roman"/>
          <w:color w:val="000000"/>
          <w:sz w:val="24"/>
          <w:szCs w:val="24"/>
        </w:rPr>
        <w:t>021-05/18-01/12</w:t>
      </w:r>
    </w:p>
    <w:p w:rsidR="00000000" w:rsidRDefault="00D33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Urbroj: </w:t>
      </w:r>
      <w:r>
        <w:rPr>
          <w:rFonts w:ascii="Times New Roman" w:hAnsi="Times New Roman" w:cs="Times New Roman"/>
          <w:color w:val="000000"/>
          <w:sz w:val="24"/>
          <w:szCs w:val="24"/>
        </w:rPr>
        <w:t>2109/22-02-18-2</w:t>
      </w:r>
    </w:p>
    <w:p w:rsidR="00000000" w:rsidRDefault="00D335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Orehovica, 29.03.2018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Predsjednik Općinskog Vijeća Općine Orehovica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Marko Hunjadi</w:t>
      </w:r>
    </w:p>
    <w:p w:rsidR="00000000" w:rsidRDefault="00D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D5"/>
    <w:rsid w:val="00D3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FCA72B-E14E-4A5F-B2E1-D765AA4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4232</Words>
  <Characters>29769</Characters>
  <Application>Microsoft Office Word</Application>
  <DocSecurity>0</DocSecurity>
  <Lines>248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2018-04-04T07:56:00Z</dcterms:created>
  <dcterms:modified xsi:type="dcterms:W3CDTF">2018-04-04T07:56:00Z</dcterms:modified>
</cp:coreProperties>
</file>